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  <w:bCs/>
          <w:sz w:val="32"/>
          <w:szCs w:val="32"/>
        </w:rPr>
        <w:t>Čestné prohlášení pro organizace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/>
      </w:pPr>
      <w:r>
        <w:rPr/>
        <w:t>V souvislosti s Žádostí o nadační příspěvek / o finanční dar od Nadačního fondu Alice kočkám jako statutární / oprávněný žadatel: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IČ a název organizace:…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Adresa sídla organizace: 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Registrace u příslušného rejstříkového soudu, oddíl, vložka: 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čestně prohlašuji, že shora označená organizace / právnická osoba, jejíž jsem statutárním / oprávněným zástupcem nevstoupila do likvidace, že na základě insolvenčního návrhu neprobíhá insolvenční řízení, v němž je řešen její úpadek nebo hrozící úpadek, nebo že nebylo rozhodnuto o jejím úpadku, anebo na ni nebyla vyhlášena nucená správa. Dále čestně prohlašuji, že se shora označenou organizací / právnickou osobou a jejím statutárním zástupcem či zástupci nebylo zahájeno nebo není vedeno správní řízení nebo trestní řízení, trestní stíhání, že nebyla obviněna a/nebo nebyli obviněni z porušení zákona, nebo nebyla shledána vinnou či nebyli shledáni vinnými z porušení zákona.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 …………………. Dne: 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Statutární oprávněný zástupce (titul, jméno a příjmení): 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Rodné číslo statutárního / oprávněného zástupce: 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Podpis a razítko statutárního / oprávněného zástupce: 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lotextu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ab/>
        <w:t>PRAVIDLA NADAČNÍHO FONDU</w:t>
      </w:r>
    </w:p>
    <w:p>
      <w:pPr>
        <w:pStyle w:val="Tlotextu"/>
        <w:rPr/>
      </w:pPr>
      <w:r>
        <w:rPr>
          <w:rFonts w:eastAsia="Liberation Serif;Times New Roman" w:cs="Liberation Serif;Times New Roman"/>
          <w:b w:val="false"/>
          <w:bCs w:val="false"/>
          <w:sz w:val="28"/>
          <w:szCs w:val="28"/>
        </w:rPr>
        <w:t xml:space="preserve">   </w:t>
      </w:r>
      <w:r>
        <w:rPr>
          <w:b w:val="false"/>
          <w:bCs w:val="false"/>
          <w:sz w:val="28"/>
          <w:szCs w:val="28"/>
        </w:rPr>
        <w:t>Příspěvky rozlišujeme na jednorázové a trvalé.</w:t>
      </w:r>
    </w:p>
    <w:p>
      <w:pPr>
        <w:pStyle w:val="Tlotextu"/>
        <w:rPr/>
      </w:pPr>
      <w:r>
        <w:rPr/>
        <w:t>1. Trvalé jsou na provoz (vytápění, krmení, voda atd.), na opravy nebo vybavení místnosti pro kočičky.</w:t>
      </w:r>
    </w:p>
    <w:p>
      <w:pPr>
        <w:pStyle w:val="Tlotextu"/>
        <w:rPr/>
      </w:pPr>
      <w:r>
        <w:rPr/>
        <w:t>2. Jednorázové jsou na veterinární ošetření koček.</w:t>
      </w:r>
    </w:p>
    <w:p>
      <w:pPr>
        <w:pStyle w:val="Tlotextu"/>
        <w:rPr/>
      </w:pPr>
      <w:r>
        <w:rPr/>
        <w:t>3. Jednorázové by měly být hrazeny vždy, pokud jsou řádně vykázány – faktury, potvrzení o jejich úhradě, identifikace koček atd. Mohou tedy být hrazeny opakovaně stejnému žadateli, ale vždy budou požadovány nové doklady za nová ošetření.</w:t>
      </w:r>
    </w:p>
    <w:p>
      <w:pPr>
        <w:pStyle w:val="Tlotextu"/>
        <w:ind w:left="0" w:right="0" w:hanging="0"/>
        <w:rPr/>
      </w:pPr>
      <w:r>
        <w:rPr/>
        <w:t>4. Trvalé by neměly být hrazeny vůbec, pouze výjimečně a na základě podrobného přezkoumání. Neměly by být hrazeny žadateli opakovaně.</w:t>
      </w:r>
    </w:p>
    <w:p>
      <w:pPr>
        <w:pStyle w:val="Tlotextu"/>
        <w:widowControl/>
        <w:suppressAutoHyphens w:val="true"/>
        <w:bidi w:val="0"/>
        <w:spacing w:before="0" w:after="240"/>
        <w:ind w:left="0" w:right="0" w:hanging="0"/>
        <w:rPr/>
      </w:pPr>
      <w:r>
        <w:rPr/>
        <w:t xml:space="preserve">5. Pro zajištění spravedlivé podpory napříč útulky byl stanoven normativ „náklady/kočku“ v případě ad 4., tedy trvalých nákladů. Nevztahuje se na veterinární péči ad 3. Výše příspěvků bude posuzována podle velikosti útulku s ohledem na zveřejněný počet koček. </w:t>
      </w:r>
      <w:r>
        <w:rPr>
          <w:b/>
          <w:bCs/>
        </w:rPr>
        <w:t>Limit na příjemce za rok činí 100 tis. Kč a je možné jej zvýšit pouze výjimečně</w:t>
      </w:r>
      <w:r>
        <w:rPr/>
        <w:t xml:space="preserve">, např. pokud jde o zařízení s větším počtem koček a po předchozím jednomyslném souhlasu jak členů správní, tak dozorčí rady nadačního fondu. V případě žádosti o poskytnutí podpory ve výši počínaje částkou 100 tis. Kč je nezbytné předchozí osobní projednání se žadatelem. </w:t>
      </w:r>
    </w:p>
    <w:p>
      <w:pPr>
        <w:pStyle w:val="Tlotextu"/>
        <w:rPr>
          <w:b w:val="false"/>
          <w:b w:val="false"/>
          <w:bCs w:val="false"/>
          <w:sz w:val="24"/>
          <w:szCs w:val="24"/>
          <w:lang w:val="cs-CZ"/>
        </w:rPr>
      </w:pPr>
      <w:r>
        <w:rPr>
          <w:b w:val="false"/>
          <w:bCs w:val="false"/>
          <w:sz w:val="24"/>
          <w:szCs w:val="24"/>
          <w:lang w:val="cs-CZ"/>
        </w:rPr>
        <w:t>6. „Příjemce příspěvku se zavazuje umožnit Nadačnímu fondu, a to členům správní rady, dozorčí rady a/nebo správní radou pověřeným osobám kontrolu fungování útulku příjemce, a to bez předchozího ohlášení. Pokud toto příjemce odmítne, může jej Nadační fond vyzvat k vrácení poskytnutého příspěvku nebo jeho části. Pokud jej příjemce nevrátí, bere tímto na vědomí možnost soudního vymáhání Nadačním fondem.“</w:t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0"/>
          <w:lang w:val="cs-CZ"/>
        </w:rPr>
        <w:t>SMLOUVA O POSKYTNUT</w:t>
      </w:r>
      <w:r>
        <w:rPr>
          <w:rFonts w:cs="Arial" w:ascii="Arial" w:hAnsi="Arial"/>
          <w:b/>
          <w:lang w:val="cs-CZ"/>
        </w:rPr>
        <w:t>Í NADAČNÍHO PŘÍSPĚVKU</w:t>
      </w:r>
    </w:p>
    <w:p>
      <w:pPr>
        <w:pStyle w:val="Normal"/>
        <w:jc w:val="left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jc w:val="left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jc w:val="left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Smluvní strany</w:t>
      </w:r>
    </w:p>
    <w:p>
      <w:pPr>
        <w:pStyle w:val="Normal"/>
        <w:jc w:val="left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jc w:val="left"/>
        <w:rPr/>
      </w:pPr>
      <w:r>
        <w:rPr>
          <w:rFonts w:cs="Arial" w:ascii="Arial" w:hAnsi="Arial"/>
          <w:b/>
          <w:sz w:val="20"/>
        </w:rPr>
        <w:t xml:space="preserve">Nadační fond Alice kočkám, </w:t>
      </w:r>
      <w:r>
        <w:rPr>
          <w:rFonts w:cs="Arial" w:ascii="Arial" w:hAnsi="Arial"/>
          <w:sz w:val="20"/>
        </w:rPr>
        <w:t>IČ: 17928184, nadační fond se sídlem Praha 5, Lipence – Dolní Černošice, PSČ 25228, zapsaný do nadačního rejstříku vedeného u Městského soudu v Praze, pod sp. zn. 2252</w:t>
      </w:r>
    </w:p>
    <w:p>
      <w:pPr>
        <w:pStyle w:val="Normal"/>
        <w:jc w:val="left"/>
        <w:rPr/>
      </w:pPr>
      <w:r>
        <w:rPr>
          <w:rFonts w:cs="Arial" w:ascii="Arial" w:hAnsi="Arial"/>
          <w:sz w:val="20"/>
        </w:rPr>
        <w:t xml:space="preserve">(dále jen “ </w:t>
      </w:r>
      <w:r>
        <w:rPr>
          <w:rFonts w:cs="Arial" w:ascii="Arial" w:hAnsi="Arial"/>
          <w:b/>
          <w:sz w:val="20"/>
        </w:rPr>
        <w:t>Nadační fond“)</w:t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</w:t>
      </w:r>
    </w:p>
    <w:p>
      <w:pPr>
        <w:pStyle w:val="Normal"/>
        <w:jc w:val="left"/>
        <w:rPr/>
      </w:pPr>
      <w:r>
        <w:rPr>
          <w:rFonts w:cs="Arial" w:ascii="Arial" w:hAnsi="Arial"/>
          <w:b w:val="false"/>
          <w:bCs w:val="false"/>
          <w:sz w:val="20"/>
        </w:rPr>
        <w:t>Jméno a příjmení:</w:t>
      </w:r>
      <w:r>
        <w:rPr>
          <w:rFonts w:cs="Arial" w:ascii="Arial" w:hAnsi="Arial"/>
          <w:b/>
          <w:sz w:val="20"/>
        </w:rPr>
        <w:tab/>
        <w:tab/>
        <w:tab/>
        <w:tab/>
      </w:r>
    </w:p>
    <w:p>
      <w:pPr>
        <w:pStyle w:val="Normal"/>
        <w:jc w:val="left"/>
        <w:rPr/>
      </w:pPr>
      <w:r>
        <w:rPr>
          <w:rFonts w:cs="Arial" w:ascii="Arial" w:hAnsi="Arial"/>
          <w:b w:val="false"/>
          <w:bCs w:val="false"/>
          <w:sz w:val="20"/>
        </w:rPr>
        <w:t>Datum narození, nebo</w:t>
      </w:r>
      <w:r>
        <w:rPr>
          <w:rFonts w:cs="Arial" w:ascii="Arial" w:hAnsi="Arial"/>
          <w:b/>
          <w:sz w:val="20"/>
        </w:rPr>
        <w:t xml:space="preserve"> </w:t>
      </w:r>
      <w:r>
        <w:rPr>
          <w:rFonts w:cs="Arial" w:ascii="Arial" w:hAnsi="Arial"/>
          <w:sz w:val="20"/>
        </w:rPr>
        <w:t xml:space="preserve">IČO: </w:t>
        <w:tab/>
        <w:tab/>
      </w:r>
    </w:p>
    <w:p>
      <w:pPr>
        <w:pStyle w:val="Normal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Adresa bydliště, nebo sídla:</w:t>
        <w:tab/>
        <w:tab/>
        <w:tab/>
        <w:tab/>
        <w:tab/>
        <w:tab/>
        <w:tab/>
        <w:t xml:space="preserve"> </w:t>
      </w:r>
    </w:p>
    <w:p>
      <w:pPr>
        <w:pStyle w:val="Normal"/>
        <w:jc w:val="left"/>
        <w:rPr/>
      </w:pPr>
      <w:r>
        <w:rPr>
          <w:rFonts w:cs="Arial" w:ascii="Arial" w:hAnsi="Arial"/>
          <w:sz w:val="20"/>
        </w:rPr>
        <w:t xml:space="preserve">(dále jen </w:t>
      </w:r>
      <w:r>
        <w:rPr>
          <w:rFonts w:cs="Arial" w:ascii="Arial" w:hAnsi="Arial"/>
          <w:b/>
          <w:sz w:val="20"/>
        </w:rPr>
        <w:t>„příjemce“)</w:t>
      </w:r>
    </w:p>
    <w:p>
      <w:pPr>
        <w:pStyle w:val="Normal"/>
        <w:jc w:val="left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jc w:val="left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uzavřely níže uvedeného dne, měsíce a roku v souladu s ustanovením § 353 a násl. zákona č. 89/2012</w:t>
      </w:r>
    </w:p>
    <w:p>
      <w:pPr>
        <w:pStyle w:val="Normal"/>
        <w:jc w:val="left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Sb., občanský zákoník (dále jen „Zákon“), tuto smlouvu:</w:t>
      </w:r>
    </w:p>
    <w:p>
      <w:pPr>
        <w:pStyle w:val="Normal"/>
        <w:jc w:val="left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I.</w:t>
      </w:r>
    </w:p>
    <w:p>
      <w:pPr>
        <w:pStyle w:val="Normal"/>
        <w:jc w:val="left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Účel Nadačního fondu</w:t>
      </w:r>
    </w:p>
    <w:p>
      <w:pPr>
        <w:pStyle w:val="Normal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Nadační fond poskytuje finanční příspěvky kočičím útulkům, karanténním stanicím, depozitům a azylům, fyzickým i právnickým osobám, neziskovým organizacím pečujícím o opuštěné, týrané a zraněné kočky, pokud jejich projekty souvisí s posláním a cíli Nadačního fondu.</w:t>
      </w:r>
    </w:p>
    <w:p>
      <w:pPr>
        <w:pStyle w:val="Normal"/>
        <w:jc w:val="left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  <w:t xml:space="preserve"> </w:t>
      </w:r>
    </w:p>
    <w:p>
      <w:pPr>
        <w:pStyle w:val="Normal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II.</w:t>
      </w:r>
    </w:p>
    <w:p>
      <w:pPr>
        <w:pStyle w:val="Normal"/>
        <w:jc w:val="left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Předmět smlouvy</w:t>
      </w:r>
    </w:p>
    <w:p>
      <w:pPr>
        <w:pStyle w:val="Normal"/>
        <w:jc w:val="left"/>
        <w:rPr/>
      </w:pPr>
      <w:r>
        <w:rPr>
          <w:rFonts w:cs="Arial" w:ascii="Arial" w:hAnsi="Arial"/>
          <w:b w:val="false"/>
          <w:bCs w:val="false"/>
          <w:sz w:val="20"/>
        </w:rPr>
        <w:t>1</w:t>
      </w:r>
      <w:r>
        <w:rPr>
          <w:rFonts w:cs="Arial" w:ascii="Arial" w:hAnsi="Arial"/>
          <w:b/>
          <w:sz w:val="20"/>
        </w:rPr>
        <w:t xml:space="preserve">. </w:t>
      </w:r>
      <w:r>
        <w:rPr>
          <w:rFonts w:cs="Arial" w:ascii="Arial" w:hAnsi="Arial"/>
          <w:sz w:val="20"/>
        </w:rPr>
        <w:t xml:space="preserve">Předmětem této smlouvy je poskytnutí nadačního příspěvku ve výši </w:t>
        <w:tab/>
        <w:tab/>
      </w:r>
      <w:r>
        <w:rPr>
          <w:rFonts w:cs="Arial" w:ascii="Arial" w:hAnsi="Arial"/>
          <w:b/>
          <w:sz w:val="20"/>
        </w:rPr>
        <w:t xml:space="preserve"> Kč (slovy: </w:t>
        <w:tab/>
        <w:tab/>
        <w:tab/>
        <w:tab/>
        <w:tab/>
        <w:tab/>
        <w:tab/>
        <w:t xml:space="preserve"> korun českých) </w:t>
      </w:r>
      <w:r>
        <w:rPr>
          <w:rFonts w:cs="Arial" w:ascii="Arial" w:hAnsi="Arial"/>
          <w:sz w:val="20"/>
        </w:rPr>
        <w:t xml:space="preserve">Příjemci (dále jen </w:t>
      </w:r>
      <w:r>
        <w:rPr>
          <w:rFonts w:cs="Arial" w:ascii="Arial" w:hAnsi="Arial"/>
          <w:b/>
          <w:sz w:val="20"/>
        </w:rPr>
        <w:t>„Nadační příspěvek“).</w:t>
      </w:r>
    </w:p>
    <w:p>
      <w:pPr>
        <w:pStyle w:val="Normal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2. Nadační fond se zavazuje poskytnout příjemci Nadační příspěvek jen když bude schválen správní radou Nadačního fondu a říjemce Nadační příspěvek  v souladu se zákonem č. 219/2000 Sb. přijímá.</w:t>
      </w:r>
    </w:p>
    <w:p>
      <w:pPr>
        <w:pStyle w:val="Normal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3. Příjemce se tímto zavazuje výše uvedené vyúčtování a užití Nadačního příspěvku poskytnout Nadačnímu fondu.</w:t>
      </w:r>
    </w:p>
    <w:p>
      <w:pPr>
        <w:pStyle w:val="Normal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left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sz w:val="18"/>
        </w:rPr>
        <w:t>III.</w:t>
      </w:r>
    </w:p>
    <w:p>
      <w:pPr>
        <w:pStyle w:val="Normal"/>
        <w:jc w:val="left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Povinnosti Příjemce</w:t>
      </w:r>
    </w:p>
    <w:p>
      <w:pPr>
        <w:pStyle w:val="Normal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1. Příjemce se zavazuje použít Nadační příspěvek v souladu s podmínkami stanovenými Nadačním fondem a touto smlouvou, jinak se zavazuje tento Nadační příspěvek vrátit Nadačnímu fondu v penězích, a to ve lhůtě stanovené Nadačním fondem.</w:t>
      </w:r>
    </w:p>
    <w:p>
      <w:pPr>
        <w:pStyle w:val="Normal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2. Příjemce je povinen zaslat e-mailem popis využití a vyúčtování Nadačního příspěvku včetně kopijí fakturace.</w:t>
      </w:r>
    </w:p>
    <w:p>
      <w:pPr>
        <w:pStyle w:val="Normal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left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IV.</w:t>
      </w:r>
    </w:p>
    <w:p>
      <w:pPr>
        <w:pStyle w:val="Normal"/>
        <w:jc w:val="left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Porušení smluvních podmínek, ukončení smlouvy</w:t>
      </w:r>
    </w:p>
    <w:p>
      <w:pPr>
        <w:pStyle w:val="Normal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1. Pokud jedna ze smluvních stran zjistí, že smlouvu nelze efektivně nebo správně plnit, pak je neprodleně povinna projednat záležitost s druhou smluvní stranou.</w:t>
      </w:r>
    </w:p>
    <w:p>
      <w:pPr>
        <w:pStyle w:val="Normal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left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V.</w:t>
      </w:r>
    </w:p>
    <w:p>
      <w:pPr>
        <w:pStyle w:val="Normal"/>
        <w:jc w:val="left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Řízení a urovnávání sporů</w:t>
      </w:r>
    </w:p>
    <w:p>
      <w:pPr>
        <w:pStyle w:val="Normal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1. Smluvní strany se zavazují, že budou předcházet možným sporům.</w:t>
      </w:r>
    </w:p>
    <w:p>
      <w:pPr>
        <w:pStyle w:val="Normal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2. Všechny spory vznikající ze smlouvy a v souvislosti s ní budou rozhodovány příslušnými soudy České republiky.</w:t>
      </w:r>
    </w:p>
    <w:p>
      <w:pPr>
        <w:pStyle w:val="Normal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left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VI.</w:t>
      </w:r>
    </w:p>
    <w:p>
      <w:pPr>
        <w:pStyle w:val="Normal"/>
        <w:jc w:val="left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Závěrečná ustanovení</w:t>
      </w:r>
    </w:p>
    <w:p>
      <w:pPr>
        <w:pStyle w:val="Normal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1. Tato smlouva nabývá platnosti v den podpisu smluvních stran.</w:t>
      </w:r>
    </w:p>
    <w:p>
      <w:pPr>
        <w:pStyle w:val="Normal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2. Smlouva je vyhotovena ve dvou stejnopisech. Jedno vyhotovení patří příjemci, jedno Nadačnímu fondu.</w:t>
      </w:r>
    </w:p>
    <w:p>
      <w:pPr>
        <w:pStyle w:val="Normal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left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  <w:t xml:space="preserve"> </w:t>
      </w:r>
    </w:p>
    <w:p>
      <w:pPr>
        <w:pStyle w:val="Normal"/>
        <w:jc w:val="left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jc w:val="left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Nadační fond Alice kočkám</w:t>
        <w:tab/>
        <w:tab/>
        <w:tab/>
        <w:tab/>
        <w:tab/>
        <w:t>Příjemce příspěvku</w:t>
      </w:r>
    </w:p>
    <w:p>
      <w:pPr>
        <w:pStyle w:val="Normal"/>
        <w:jc w:val="left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jc w:val="left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V Praze dne</w:t>
        <w:tab/>
        <w:tab/>
        <w:tab/>
        <w:tab/>
        <w:tab/>
        <w:tab/>
        <w:tab/>
        <w:t>V</w:t>
        <w:tab/>
        <w:tab/>
        <w:tab/>
        <w:t xml:space="preserve">dne </w:t>
      </w:r>
    </w:p>
    <w:p>
      <w:pPr>
        <w:pStyle w:val="Normal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  <w:lang w:val="cs-CZ"/>
        </w:rPr>
      </w:pPr>
      <w:r>
        <w:rPr>
          <w:rFonts w:cs="Arial" w:ascii="Arial" w:hAnsi="Arial"/>
          <w:sz w:val="20"/>
          <w:lang w:val="cs-CZ"/>
        </w:rPr>
        <w:t>Za správní radu</w:t>
        <w:tab/>
        <w:tab/>
        <w:tab/>
        <w:tab/>
        <w:tab/>
        <w:tab/>
        <w:tab/>
        <w:t>Jméno ( razítko ) podpis</w:t>
      </w:r>
    </w:p>
    <w:sectPr>
      <w:type w:val="nextPage"/>
      <w:pgSz w:w="11906" w:h="16838"/>
      <w:pgMar w:left="840" w:right="602" w:gutter="0" w:header="0" w:top="780" w:footer="0" w:bottom="578"/>
      <w:pgNumType w:fmt="decimal"/>
      <w:formProt w:val="false"/>
      <w:textDirection w:val="lrTb"/>
      <w:docGrid w:type="default" w:linePitch="312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cs-CZ" w:eastAsia="zh-CN" w:bidi="hi-IN"/>
    </w:rPr>
  </w:style>
  <w:style w:type="character" w:styleId="WW8Num17z0">
    <w:name w:val="WW8Num17z0"/>
    <w:qFormat/>
    <w:rPr>
      <w:rFonts w:ascii="Calibri" w:hAnsi="Calibri" w:cs="Calibri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Zhlavazpat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/>
    <w:rPr>
      <w:rFonts w:eastAsia="Times New Roman" w:cs="Times New Roman"/>
    </w:rPr>
  </w:style>
  <w:style w:type="paragraph" w:styleId="Zpat">
    <w:name w:val="Foot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168</TotalTime>
  <Application>LibreOffice/7.3.5.2$Windows_X86_64 LibreOffice_project/184fe81b8c8c30d8b5082578aee2fed2ea847c01</Application>
  <AppVersion>15.0000</AppVersion>
  <Pages>2</Pages>
  <Words>757</Words>
  <Characters>4373</Characters>
  <CharactersWithSpaces>5131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2024-04-21T15:20:58Z</dcterms:created>
  <dc:creator/>
  <dc:description/>
  <dc:language>cs-CZ</dc:language>
  <cp:lastModifiedBy/>
  <dcterms:modified xsi:type="dcterms:W3CDTF">2024-04-20T16:14:12Z</dcterms:modified>
  <cp:revision>9</cp:revision>
  <dc:subject/>
  <dc:title/>
</cp:coreProperties>
</file>